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E0" w:rsidRPr="00816568" w:rsidRDefault="00FD44E0" w:rsidP="00816568">
      <w:pPr>
        <w:jc w:val="center"/>
        <w:rPr>
          <w:b/>
          <w:bCs/>
        </w:rPr>
      </w:pPr>
      <w:r w:rsidRPr="00816568">
        <w:rPr>
          <w:b/>
          <w:bCs/>
        </w:rPr>
        <w:t>MSVU Community Garden Ideas</w:t>
      </w:r>
    </w:p>
    <w:p w:rsidR="00FD44E0" w:rsidRDefault="00FD44E0">
      <w:pPr>
        <w:rPr>
          <w:rStyle w:val="event-description"/>
        </w:rPr>
      </w:pPr>
      <w:r>
        <w:t>Screening of the edible schoolyard -</w:t>
      </w:r>
      <w:r>
        <w:rPr>
          <w:rStyle w:val="event-description"/>
        </w:rPr>
        <w:t>Watch a screening of the Film The Edible Schoolyard, about a rural Nova Scotia elementary school who creates a school garden and includes it in the school curriculum. Produced by Slow Food Nova Scotia, 2008.</w:t>
      </w:r>
    </w:p>
    <w:p w:rsidR="00FD44E0" w:rsidRDefault="00FD44E0">
      <w:r>
        <w:rPr>
          <w:rStyle w:val="event-description"/>
        </w:rPr>
        <w:t>Other garden/food sustainability movies? Part of the SAVE series?</w:t>
      </w:r>
    </w:p>
    <w:p w:rsidR="00FD44E0" w:rsidRDefault="00FD44E0">
      <w:hyperlink r:id="rId4" w:history="1">
        <w:r w:rsidRPr="00F5089A">
          <w:rPr>
            <w:rStyle w:val="Hyperlink"/>
          </w:rPr>
          <w:t>http://www.windowfarms.org/</w:t>
        </w:r>
      </w:hyperlink>
    </w:p>
    <w:p w:rsidR="00FD44E0" w:rsidRDefault="00FD44E0">
      <w:r>
        <w:t>Garlic planting party</w:t>
      </w:r>
    </w:p>
    <w:p w:rsidR="00FD44E0" w:rsidRDefault="00FD44E0">
      <w:r>
        <w:t>SNS/Community garden cooking workshop. Learn to cook with herbs grown on MSVU campus!</w:t>
      </w:r>
    </w:p>
    <w:p w:rsidR="00FD44E0" w:rsidRDefault="00FD44E0">
      <w:r>
        <w:t>Container gardening workshop with Carey</w:t>
      </w:r>
    </w:p>
    <w:p w:rsidR="00FD44E0" w:rsidRDefault="00FD44E0" w:rsidP="00FB5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Action Committee Meeting</w:t>
      </w:r>
    </w:p>
    <w:p w:rsidR="00FD44E0" w:rsidRPr="00FB503A" w:rsidRDefault="00FD44E0" w:rsidP="00FB5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03A">
        <w:rPr>
          <w:rFonts w:ascii="Times New Roman" w:hAnsi="Times New Roman" w:cs="Times New Roman"/>
          <w:sz w:val="24"/>
          <w:szCs w:val="24"/>
        </w:rPr>
        <w:t>Mon, November 16, 5:30pm – 7:30pm</w:t>
      </w:r>
    </w:p>
    <w:p w:rsidR="00FD44E0" w:rsidRPr="00FB503A" w:rsidRDefault="00FD44E0" w:rsidP="00FB5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03A"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03A">
        <w:rPr>
          <w:rFonts w:ascii="Times New Roman" w:hAnsi="Times New Roman" w:cs="Times New Roman"/>
          <w:sz w:val="24"/>
          <w:szCs w:val="24"/>
        </w:rPr>
        <w:t>Ecology Action Centre, 2705 Fern Lane, Halifax (</w:t>
      </w:r>
      <w:hyperlink r:id="rId5" w:tgtFrame="_blank" w:history="1">
        <w:r w:rsidRPr="00FB503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map</w:t>
        </w:r>
      </w:hyperlink>
      <w:r w:rsidRPr="00FB503A">
        <w:rPr>
          <w:rFonts w:ascii="Times New Roman" w:hAnsi="Times New Roman" w:cs="Times New Roman"/>
          <w:sz w:val="24"/>
          <w:szCs w:val="24"/>
        </w:rPr>
        <w:t>)</w:t>
      </w:r>
    </w:p>
    <w:p w:rsidR="00FD44E0" w:rsidRPr="00FB503A" w:rsidRDefault="00FD44E0" w:rsidP="00FB5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03A">
        <w:rPr>
          <w:rFonts w:ascii="Times New Roman" w:hAnsi="Times New Roman" w:cs="Times New Roman"/>
          <w:sz w:val="24"/>
          <w:szCs w:val="24"/>
        </w:rPr>
        <w:t>Description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03A">
        <w:rPr>
          <w:rFonts w:ascii="Times New Roman" w:hAnsi="Times New Roman" w:cs="Times New Roman"/>
          <w:sz w:val="24"/>
          <w:szCs w:val="24"/>
        </w:rPr>
        <w:t>Everyone welcome to our monthly Food Action Committee Meeting.</w:t>
      </w:r>
    </w:p>
    <w:p w:rsidR="00FD44E0" w:rsidRDefault="00FD44E0"/>
    <w:p w:rsidR="00FD44E0" w:rsidRPr="00FB503A" w:rsidRDefault="00FD44E0">
      <w:pPr>
        <w:rPr>
          <w:u w:val="single"/>
        </w:rPr>
      </w:pPr>
      <w:r w:rsidRPr="00FB503A">
        <w:rPr>
          <w:u w:val="single"/>
        </w:rPr>
        <w:t>Partnerships</w:t>
      </w:r>
    </w:p>
    <w:p w:rsidR="00FD44E0" w:rsidRDefault="00FD44E0">
      <w:r>
        <w:t>Rockingham Elementary</w:t>
      </w:r>
    </w:p>
    <w:p w:rsidR="00FD44E0" w:rsidRDefault="00FD44E0">
      <w:r>
        <w:t>Feed Nova Scotia</w:t>
      </w:r>
    </w:p>
    <w:p w:rsidR="00FD44E0" w:rsidRDefault="00FD44E0">
      <w:r>
        <w:t>MSVU food bank in diversity centre</w:t>
      </w:r>
    </w:p>
    <w:p w:rsidR="00FD44E0" w:rsidRDefault="00FD44E0">
      <w:r>
        <w:t>Fountain Play centre</w:t>
      </w:r>
    </w:p>
    <w:p w:rsidR="00FD44E0" w:rsidRDefault="00FD44E0">
      <w:r>
        <w:t>The education program</w:t>
      </w:r>
    </w:p>
    <w:p w:rsidR="00FD44E0" w:rsidRDefault="00FD44E0">
      <w:r>
        <w:t>Rockingham Community Centre</w:t>
      </w:r>
    </w:p>
    <w:p w:rsidR="00FD44E0" w:rsidRDefault="00FD44E0"/>
    <w:p w:rsidR="00FD44E0" w:rsidRDefault="00FD44E0">
      <w:r>
        <w:t>Passionate about Community Gardening:</w:t>
      </w:r>
    </w:p>
    <w:tbl>
      <w:tblPr>
        <w:tblW w:w="4500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2908"/>
        <w:gridCol w:w="1592"/>
      </w:tblGrid>
      <w:tr w:rsidR="00FD44E0" w:rsidRPr="00A4774F">
        <w:trPr>
          <w:tblCellSpacing w:w="0" w:type="dxa"/>
        </w:trPr>
        <w:tc>
          <w:tcPr>
            <w:tcW w:w="0" w:type="auto"/>
            <w:noWrap/>
          </w:tcPr>
          <w:p w:rsidR="00FD44E0" w:rsidRPr="00FB503A" w:rsidRDefault="00FD44E0" w:rsidP="00FB5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3A">
              <w:rPr>
                <w:rFonts w:ascii="Times New Roman" w:hAnsi="Times New Roman" w:cs="Times New Roman"/>
                <w:b/>
                <w:bCs/>
                <w:color w:val="000066"/>
                <w:sz w:val="20"/>
                <w:szCs w:val="20"/>
              </w:rPr>
              <w:t>HOLLETT, Jeff</w:t>
            </w:r>
          </w:p>
        </w:tc>
        <w:tc>
          <w:tcPr>
            <w:tcW w:w="0" w:type="auto"/>
            <w:noWrap/>
          </w:tcPr>
          <w:p w:rsidR="00FD44E0" w:rsidRPr="00FB503A" w:rsidRDefault="00FD44E0" w:rsidP="00FB50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503A">
              <w:rPr>
                <w:rFonts w:ascii="Times New Roman" w:hAnsi="Times New Roman" w:cs="Times New Roman"/>
                <w:color w:val="000066"/>
                <w:sz w:val="20"/>
                <w:szCs w:val="20"/>
              </w:rPr>
              <w:t>457-6384</w:t>
            </w:r>
          </w:p>
        </w:tc>
      </w:tr>
      <w:tr w:rsidR="00FD44E0" w:rsidRPr="00A4774F">
        <w:trPr>
          <w:tblCellSpacing w:w="0" w:type="dxa"/>
        </w:trPr>
        <w:tc>
          <w:tcPr>
            <w:tcW w:w="0" w:type="auto"/>
            <w:gridSpan w:val="2"/>
          </w:tcPr>
          <w:p w:rsidR="00FD44E0" w:rsidRPr="00FB503A" w:rsidRDefault="00FD44E0" w:rsidP="00FB5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3A">
              <w:rPr>
                <w:rFonts w:ascii="Verdana" w:hAnsi="Verdana" w:cs="Verdana"/>
                <w:color w:val="000066"/>
                <w:sz w:val="20"/>
                <w:szCs w:val="20"/>
              </w:rPr>
              <w:t>Associate Vice President Student Experience, Office of Student Experience</w:t>
            </w:r>
          </w:p>
        </w:tc>
      </w:tr>
    </w:tbl>
    <w:p w:rsidR="00FD44E0" w:rsidRDefault="00FD44E0">
      <w:pPr>
        <w:rPr>
          <w:rFonts w:ascii="Verdana" w:hAnsi="Verdana" w:cs="Verdana"/>
          <w:color w:val="000066"/>
          <w:sz w:val="20"/>
          <w:szCs w:val="20"/>
        </w:rPr>
      </w:pPr>
      <w:r w:rsidRPr="00FB503A">
        <w:rPr>
          <w:rFonts w:ascii="Verdana" w:hAnsi="Verdana" w:cs="Verdana"/>
          <w:color w:val="000066"/>
          <w:sz w:val="20"/>
          <w:szCs w:val="20"/>
        </w:rPr>
        <w:t>Evaristus 218</w:t>
      </w:r>
      <w:r w:rsidRPr="00FB503A">
        <w:rPr>
          <w:rFonts w:ascii="Verdana" w:hAnsi="Verdana" w:cs="Verdana"/>
          <w:color w:val="000066"/>
          <w:sz w:val="20"/>
          <w:szCs w:val="20"/>
        </w:rPr>
        <w:br/>
      </w:r>
      <w:hyperlink r:id="rId6" w:history="1">
        <w:r w:rsidRPr="00FB503A">
          <w:rPr>
            <w:rFonts w:ascii="Verdana" w:hAnsi="Verdana" w:cs="Verdana"/>
            <w:color w:val="0000FF"/>
            <w:sz w:val="20"/>
            <w:szCs w:val="20"/>
            <w:u w:val="single"/>
          </w:rPr>
          <w:t>jeff.hollett@msvu.ca</w:t>
        </w:r>
      </w:hyperlink>
    </w:p>
    <w:tbl>
      <w:tblPr>
        <w:tblW w:w="4500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120"/>
        <w:gridCol w:w="1380"/>
      </w:tblGrid>
      <w:tr w:rsidR="00FD44E0" w:rsidRPr="00A4774F">
        <w:trPr>
          <w:tblCellSpacing w:w="0" w:type="dxa"/>
        </w:trPr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ABBASS, Catherine</w:t>
            </w:r>
          </w:p>
        </w:tc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457-6288 </w:t>
            </w:r>
          </w:p>
        </w:tc>
      </w:tr>
      <w:tr w:rsidR="00FD44E0" w:rsidRPr="00A4774F">
        <w:trPr>
          <w:tblCellSpacing w:w="0" w:type="dxa"/>
        </w:trPr>
        <w:tc>
          <w:tcPr>
            <w:tcW w:w="0" w:type="auto"/>
            <w:gridSpan w:val="2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Supervisor, Grounds </w:t>
            </w:r>
          </w:p>
        </w:tc>
      </w:tr>
    </w:tbl>
    <w:p w:rsidR="00FD44E0" w:rsidRDefault="00FD44E0">
      <w:pPr>
        <w:rPr>
          <w:rFonts w:ascii="Times New Roman" w:hAnsi="Times New Roman" w:cs="Times New Roman"/>
          <w:sz w:val="24"/>
          <w:szCs w:val="24"/>
        </w:rPr>
      </w:pPr>
      <w:r w:rsidRPr="005C2D50">
        <w:rPr>
          <w:rFonts w:ascii="Times New Roman" w:hAnsi="Times New Roman" w:cs="Times New Roman"/>
          <w:sz w:val="24"/>
          <w:szCs w:val="24"/>
        </w:rPr>
        <w:t xml:space="preserve">Rosaria   117 </w:t>
      </w:r>
      <w:r w:rsidRPr="005C2D50">
        <w:rPr>
          <w:rFonts w:ascii="Times New Roman" w:hAnsi="Times New Roman" w:cs="Times New Roman"/>
          <w:sz w:val="24"/>
          <w:szCs w:val="24"/>
        </w:rPr>
        <w:br/>
      </w:r>
      <w:hyperlink r:id="rId7" w:history="1">
        <w:r w:rsidRPr="005C2D5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catherine.deveau@msvu.ca</w:t>
        </w:r>
      </w:hyperlink>
    </w:p>
    <w:p w:rsidR="00FD44E0" w:rsidRDefault="00FD4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Services</w:t>
      </w:r>
    </w:p>
    <w:tbl>
      <w:tblPr>
        <w:tblW w:w="4500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492"/>
        <w:gridCol w:w="1008"/>
      </w:tblGrid>
      <w:tr w:rsidR="00FD44E0" w:rsidRPr="00A4774F">
        <w:trPr>
          <w:tblCellSpacing w:w="0" w:type="dxa"/>
        </w:trPr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LORIMER-CHARLES, Tanya</w:t>
            </w:r>
          </w:p>
        </w:tc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457-6254 </w:t>
            </w:r>
          </w:p>
        </w:tc>
      </w:tr>
      <w:tr w:rsidR="00FD44E0" w:rsidRPr="00A4774F">
        <w:trPr>
          <w:tblCellSpacing w:w="0" w:type="dxa"/>
        </w:trPr>
        <w:tc>
          <w:tcPr>
            <w:tcW w:w="0" w:type="auto"/>
            <w:gridSpan w:val="2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Director </w:t>
            </w:r>
          </w:p>
        </w:tc>
      </w:tr>
    </w:tbl>
    <w:p w:rsidR="00FD44E0" w:rsidRPr="00241784" w:rsidRDefault="00FD44E0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5C2D50">
        <w:rPr>
          <w:rFonts w:ascii="Times New Roman" w:hAnsi="Times New Roman" w:cs="Times New Roman"/>
          <w:sz w:val="24"/>
          <w:szCs w:val="24"/>
          <w:lang w:val="es-MX"/>
        </w:rPr>
        <w:t xml:space="preserve">Rosaria   303B </w:t>
      </w:r>
      <w:r w:rsidRPr="005C2D50">
        <w:rPr>
          <w:rFonts w:ascii="Times New Roman" w:hAnsi="Times New Roman" w:cs="Times New Roman"/>
          <w:sz w:val="24"/>
          <w:szCs w:val="24"/>
          <w:lang w:val="es-MX"/>
        </w:rPr>
        <w:br/>
      </w:r>
      <w:hyperlink r:id="rId8" w:history="1">
        <w:r w:rsidRPr="005C2D5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s-MX"/>
          </w:rPr>
          <w:t>tanya.lorimer-charles@msvu.ca</w:t>
        </w:r>
      </w:hyperlink>
    </w:p>
    <w:tbl>
      <w:tblPr>
        <w:tblW w:w="4500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157"/>
        <w:gridCol w:w="1343"/>
      </w:tblGrid>
      <w:tr w:rsidR="00FD44E0" w:rsidRPr="00A4774F">
        <w:trPr>
          <w:tblCellSpacing w:w="0" w:type="dxa"/>
        </w:trPr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TINKHAM, Diane</w:t>
            </w:r>
          </w:p>
        </w:tc>
        <w:tc>
          <w:tcPr>
            <w:tcW w:w="0" w:type="auto"/>
          </w:tcPr>
          <w:p w:rsidR="00FD44E0" w:rsidRPr="005C2D50" w:rsidRDefault="00FD44E0" w:rsidP="005C2D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457-6353 </w:t>
            </w:r>
          </w:p>
        </w:tc>
      </w:tr>
      <w:tr w:rsidR="00FD44E0" w:rsidRPr="00A4774F">
        <w:trPr>
          <w:tblCellSpacing w:w="0" w:type="dxa"/>
        </w:trPr>
        <w:tc>
          <w:tcPr>
            <w:tcW w:w="0" w:type="auto"/>
            <w:gridSpan w:val="2"/>
          </w:tcPr>
          <w:p w:rsidR="00FD44E0" w:rsidRPr="005C2D50" w:rsidRDefault="00FD44E0" w:rsidP="005C2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D50">
              <w:rPr>
                <w:rFonts w:ascii="Times New Roman" w:hAnsi="Times New Roman" w:cs="Times New Roman"/>
                <w:sz w:val="24"/>
                <w:szCs w:val="24"/>
              </w:rPr>
              <w:t xml:space="preserve">Manager - Health Services/Director, Breast Health Coalition </w:t>
            </w:r>
          </w:p>
        </w:tc>
      </w:tr>
    </w:tbl>
    <w:p w:rsidR="00FD44E0" w:rsidRPr="005C2D50" w:rsidRDefault="00FD44E0">
      <w:r w:rsidRPr="005C2D50">
        <w:rPr>
          <w:rFonts w:ascii="Times New Roman" w:hAnsi="Times New Roman" w:cs="Times New Roman"/>
          <w:sz w:val="24"/>
          <w:szCs w:val="24"/>
        </w:rPr>
        <w:t xml:space="preserve">Assisi 2nd Floor   </w:t>
      </w:r>
      <w:r w:rsidRPr="005C2D50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Pr="005C2D5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diane.tinkham@msvu.ca</w:t>
        </w:r>
      </w:hyperlink>
    </w:p>
    <w:sectPr w:rsidR="00FD44E0" w:rsidRPr="005C2D50" w:rsidSect="00487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03A"/>
    <w:rsid w:val="00241784"/>
    <w:rsid w:val="00487302"/>
    <w:rsid w:val="005C2D50"/>
    <w:rsid w:val="007E09AC"/>
    <w:rsid w:val="00816568"/>
    <w:rsid w:val="00A4774F"/>
    <w:rsid w:val="00AB1F2A"/>
    <w:rsid w:val="00F5089A"/>
    <w:rsid w:val="00FB503A"/>
    <w:rsid w:val="00FD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3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vent-description">
    <w:name w:val="event-description"/>
    <w:basedOn w:val="DefaultParagraphFont"/>
    <w:uiPriority w:val="99"/>
    <w:rsid w:val="00FB503A"/>
  </w:style>
  <w:style w:type="character" w:customStyle="1" w:styleId="event-when">
    <w:name w:val="event-when"/>
    <w:basedOn w:val="DefaultParagraphFont"/>
    <w:uiPriority w:val="99"/>
    <w:rsid w:val="00FB503A"/>
  </w:style>
  <w:style w:type="character" w:customStyle="1" w:styleId="event-details-label">
    <w:name w:val="event-details-label"/>
    <w:basedOn w:val="DefaultParagraphFont"/>
    <w:uiPriority w:val="99"/>
    <w:rsid w:val="00FB503A"/>
  </w:style>
  <w:style w:type="character" w:customStyle="1" w:styleId="event-where">
    <w:name w:val="event-where"/>
    <w:basedOn w:val="DefaultParagraphFont"/>
    <w:uiPriority w:val="99"/>
    <w:rsid w:val="00FB503A"/>
  </w:style>
  <w:style w:type="character" w:styleId="Hyperlink">
    <w:name w:val="Hyperlink"/>
    <w:basedOn w:val="DefaultParagraphFont"/>
    <w:uiPriority w:val="99"/>
    <w:semiHidden/>
    <w:rsid w:val="00FB503A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B50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9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9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lorimer-charles@msvu.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atherine.deveau@msvu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ff.hollett@msvu.c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ps.google.com/maps?hl=en&amp;q=Ecology%20Action%20Centre%2C%202705%20Fern%20Lane%2C%20Halifa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indowfarms.org/" TargetMode="External"/><Relationship Id="rId9" Type="http://schemas.openxmlformats.org/officeDocument/2006/relationships/hyperlink" Target="mailto:Diane.Tinkham@msvu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257</Words>
  <Characters>1470</Characters>
  <Application>Microsoft Office Outlook</Application>
  <DocSecurity>0</DocSecurity>
  <Lines>0</Lines>
  <Paragraphs>0</Paragraphs>
  <ScaleCrop>false</ScaleCrop>
  <Company>MSVU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Rebecca Green</cp:lastModifiedBy>
  <cp:revision>3</cp:revision>
  <dcterms:created xsi:type="dcterms:W3CDTF">2009-10-26T21:13:00Z</dcterms:created>
  <dcterms:modified xsi:type="dcterms:W3CDTF">2010-05-05T15:25:00Z</dcterms:modified>
</cp:coreProperties>
</file>